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铜仁市妇幼保健院部分试剂耗材</w:t>
      </w:r>
      <w:r>
        <w:rPr>
          <w:rFonts w:hint="eastAsia"/>
          <w:b/>
          <w:bCs/>
          <w:sz w:val="44"/>
          <w:szCs w:val="52"/>
          <w:lang w:val="en-US" w:eastAsia="zh-CN"/>
        </w:rPr>
        <w:t>采购项目</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lang w:val="en-US" w:eastAsia="zh-CN"/>
        </w:rPr>
        <w:t>2022</w:t>
      </w:r>
      <w:r>
        <w:rPr>
          <w:rFonts w:hint="eastAsia"/>
          <w:sz w:val="36"/>
          <w:szCs w:val="44"/>
        </w:rPr>
        <w:t>年</w:t>
      </w:r>
      <w:r>
        <w:rPr>
          <w:rFonts w:hint="eastAsia"/>
          <w:sz w:val="36"/>
          <w:szCs w:val="44"/>
          <w:lang w:val="en-US" w:eastAsia="zh-CN"/>
        </w:rPr>
        <w:t>4</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lang w:eastAsia="zh-CN"/>
        </w:rPr>
        <w:t>铜仁市妇幼保健院部分试剂耗材</w:t>
      </w:r>
      <w:r>
        <w:rPr>
          <w:rFonts w:hint="eastAsia" w:asciiTheme="minorEastAsia" w:hAnsiTheme="minorEastAsia" w:cstheme="minorEastAsia"/>
          <w:color w:val="000000" w:themeColor="text1"/>
          <w:kern w:val="0"/>
          <w:sz w:val="30"/>
          <w:szCs w:val="30"/>
          <w:shd w:val="clear" w:color="auto" w:fill="FFFFFF"/>
          <w:lang w:val="en-US" w:eastAsia="zh-CN"/>
        </w:rPr>
        <w:t>采购项目</w:t>
      </w:r>
      <w:r>
        <w:rPr>
          <w:rFonts w:hint="eastAsia" w:asciiTheme="minorEastAsia" w:hAnsiTheme="minorEastAsia" w:cstheme="minorEastAsia"/>
          <w:color w:val="000000" w:themeColor="text1"/>
          <w:kern w:val="0"/>
          <w:sz w:val="30"/>
          <w:szCs w:val="30"/>
          <w:shd w:val="clear" w:color="auto" w:fill="FFFFFF"/>
        </w:rPr>
        <w:t>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16</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23</w:t>
      </w:r>
      <w:r>
        <w:rPr>
          <w:rFonts w:hint="eastAsia" w:asciiTheme="minorEastAsia" w:hAnsiTheme="minorEastAsia" w:cstheme="minorEastAsia"/>
          <w:color w:val="000000" w:themeColor="text1"/>
          <w:kern w:val="0"/>
          <w:sz w:val="30"/>
          <w:szCs w:val="30"/>
          <w:shd w:val="clear" w:color="auto" w:fill="FFFFFF"/>
        </w:rPr>
        <w:t>日上午11：30(工作日期间)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23</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:30分在铜仁市妇幼保健</w:t>
      </w:r>
      <w:r>
        <w:rPr>
          <w:rFonts w:hint="eastAsia" w:asciiTheme="minorEastAsia" w:hAnsiTheme="minorEastAsia" w:cstheme="minorEastAsia"/>
          <w:color w:val="000000" w:themeColor="text1"/>
          <w:kern w:val="0"/>
          <w:sz w:val="30"/>
          <w:szCs w:val="30"/>
          <w:shd w:val="clear" w:color="auto" w:fill="FFFFFF"/>
          <w:lang w:eastAsia="zh-CN"/>
        </w:rPr>
        <w:t>院</w:t>
      </w:r>
      <w:r>
        <w:rPr>
          <w:rFonts w:hint="eastAsia" w:asciiTheme="minorEastAsia" w:hAnsiTheme="minorEastAsia" w:cstheme="minorEastAsia"/>
          <w:color w:val="000000" w:themeColor="text1"/>
          <w:kern w:val="0"/>
          <w:sz w:val="30"/>
          <w:szCs w:val="30"/>
          <w:shd w:val="clear" w:color="auto" w:fill="FFFFFF"/>
        </w:rPr>
        <w:t>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bookmarkStart w:id="0" w:name="_GoBack"/>
      <w:bookmarkEnd w:id="0"/>
      <w:r>
        <w:rPr>
          <w:rFonts w:hint="eastAsia" w:asciiTheme="minorEastAsia" w:hAnsiTheme="minorEastAsia" w:cstheme="minorEastAsia"/>
          <w:color w:val="000000" w:themeColor="text1"/>
          <w:kern w:val="0"/>
          <w:sz w:val="30"/>
          <w:szCs w:val="30"/>
          <w:shd w:val="clear" w:color="auto" w:fill="FFFFFF"/>
        </w:rPr>
        <w:t xml:space="preserve">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20</w:t>
      </w:r>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需求参数：</w:t>
      </w:r>
    </w:p>
    <w:tbl>
      <w:tblPr>
        <w:tblStyle w:val="6"/>
        <w:tblW w:w="9087" w:type="dxa"/>
        <w:jc w:val="center"/>
        <w:shd w:val="clear" w:color="auto" w:fill="auto"/>
        <w:tblLayout w:type="autofit"/>
        <w:tblCellMar>
          <w:top w:w="0" w:type="dxa"/>
          <w:left w:w="108" w:type="dxa"/>
          <w:bottom w:w="0" w:type="dxa"/>
          <w:right w:w="108" w:type="dxa"/>
        </w:tblCellMar>
      </w:tblPr>
      <w:tblGrid>
        <w:gridCol w:w="6417"/>
        <w:gridCol w:w="1080"/>
        <w:gridCol w:w="1590"/>
      </w:tblGrid>
      <w:tr>
        <w:tblPrEx>
          <w:shd w:val="clear" w:color="auto" w:fill="auto"/>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单价（元）</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血小板聚集功能检测试剂盒（AA激活的比浊法）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60</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血小板聚集功能检测试剂盒(COL激活的比浊法)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60</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血小板聚集功能检测试剂盒（ADP激活的比浊法）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55</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血小板聚集仪洗针液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8</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血小板聚集仪清洗液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8</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两联样品杯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7</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测试杯（组合）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30</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真空采血管（双层套管）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8</w:t>
            </w:r>
          </w:p>
        </w:tc>
      </w:tr>
    </w:tbl>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MTdlMTQxNzgxMWNkNTMxZmRhOTRmNTk0OTllZmUifQ=="/>
  </w:docVars>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A2C6E2A"/>
    <w:rsid w:val="0B444E92"/>
    <w:rsid w:val="0B51228A"/>
    <w:rsid w:val="0DBA4822"/>
    <w:rsid w:val="10621425"/>
    <w:rsid w:val="10B32167"/>
    <w:rsid w:val="10DF7C97"/>
    <w:rsid w:val="18B44D8D"/>
    <w:rsid w:val="1A6A4FB2"/>
    <w:rsid w:val="1B3D7F0E"/>
    <w:rsid w:val="226E3E03"/>
    <w:rsid w:val="24D75A43"/>
    <w:rsid w:val="28712F10"/>
    <w:rsid w:val="329B4991"/>
    <w:rsid w:val="3E69396B"/>
    <w:rsid w:val="438D0BFE"/>
    <w:rsid w:val="46CC21AA"/>
    <w:rsid w:val="4A8B1FB3"/>
    <w:rsid w:val="525D40D0"/>
    <w:rsid w:val="58F914FE"/>
    <w:rsid w:val="604C7785"/>
    <w:rsid w:val="61A27FA2"/>
    <w:rsid w:val="61F740F1"/>
    <w:rsid w:val="68727584"/>
    <w:rsid w:val="72D91D2C"/>
    <w:rsid w:val="77F308AF"/>
    <w:rsid w:val="781A72A1"/>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742</Words>
  <Characters>787</Characters>
  <Lines>8</Lines>
  <Paragraphs>2</Paragraphs>
  <TotalTime>1</TotalTime>
  <ScaleCrop>false</ScaleCrop>
  <LinksUpToDate>false</LinksUpToDate>
  <CharactersWithSpaces>934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2022-08-29T07:38:12Z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687B218A8F7A481F9E3433E196177358</vt:lpwstr>
  </property>
</Properties>
</file>